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529" w:rsidRPr="002340F4" w:rsidRDefault="00591529" w:rsidP="00591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91529" w:rsidRPr="002340F4" w:rsidRDefault="00591529" w:rsidP="00591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Комитета по управлению</w:t>
      </w:r>
    </w:p>
    <w:p w:rsidR="00591529" w:rsidRPr="002340F4" w:rsidRDefault="00591529" w:rsidP="00591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имуществом а</w:t>
      </w:r>
      <w:r w:rsidRPr="002340F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gramStart"/>
      <w:r w:rsidRPr="002340F4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591529" w:rsidRPr="002340F4" w:rsidRDefault="00591529" w:rsidP="00591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округа Домодедово</w:t>
      </w:r>
    </w:p>
    <w:p w:rsidR="00591529" w:rsidRPr="002340F4" w:rsidRDefault="00591529" w:rsidP="0059152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340F4">
        <w:rPr>
          <w:rFonts w:ascii="Times New Roman" w:hAnsi="Times New Roman" w:cs="Times New Roman"/>
          <w:sz w:val="24"/>
          <w:szCs w:val="24"/>
        </w:rPr>
        <w:t>от</w:t>
      </w:r>
      <w:r w:rsidR="00C32346">
        <w:rPr>
          <w:rFonts w:ascii="Times New Roman" w:hAnsi="Times New Roman" w:cs="Times New Roman"/>
          <w:sz w:val="24"/>
          <w:szCs w:val="24"/>
        </w:rPr>
        <w:t xml:space="preserve">  </w:t>
      </w:r>
      <w:r w:rsidR="00C32346" w:rsidRPr="00C32346">
        <w:rPr>
          <w:rFonts w:ascii="Times New Roman" w:hAnsi="Times New Roman" w:cs="Times New Roman"/>
          <w:sz w:val="24"/>
          <w:szCs w:val="24"/>
          <w:u w:val="single"/>
        </w:rPr>
        <w:t>01.12.2017</w:t>
      </w:r>
      <w:r w:rsidR="00C32346">
        <w:rPr>
          <w:rFonts w:ascii="Times New Roman" w:hAnsi="Times New Roman" w:cs="Times New Roman"/>
          <w:sz w:val="24"/>
          <w:szCs w:val="24"/>
        </w:rPr>
        <w:t xml:space="preserve"> </w:t>
      </w:r>
      <w:r w:rsidRPr="002340F4">
        <w:rPr>
          <w:rFonts w:ascii="Times New Roman" w:hAnsi="Times New Roman" w:cs="Times New Roman"/>
          <w:sz w:val="24"/>
          <w:szCs w:val="24"/>
        </w:rPr>
        <w:t>№</w:t>
      </w:r>
      <w:r w:rsidR="00C3234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C32346" w:rsidRPr="00C32346">
        <w:rPr>
          <w:rFonts w:ascii="Times New Roman" w:hAnsi="Times New Roman" w:cs="Times New Roman"/>
          <w:sz w:val="24"/>
          <w:szCs w:val="24"/>
          <w:u w:val="single"/>
        </w:rPr>
        <w:t>26-6/529</w:t>
      </w:r>
      <w:bookmarkEnd w:id="0"/>
    </w:p>
    <w:p w:rsidR="00591529" w:rsidRPr="002340F4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</w:pPr>
    </w:p>
    <w:p w:rsidR="00591529" w:rsidRDefault="00591529" w:rsidP="00591529">
      <w:pPr>
        <w:pStyle w:val="ConsPlusNormal"/>
        <w:jc w:val="both"/>
      </w:pPr>
    </w:p>
    <w:p w:rsidR="00591529" w:rsidRPr="00C14581" w:rsidRDefault="00591529" w:rsidP="0059152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90"/>
      <w:bookmarkEnd w:id="1"/>
      <w:r w:rsidRPr="00C14581">
        <w:rPr>
          <w:rFonts w:ascii="Times New Roman" w:hAnsi="Times New Roman" w:cs="Times New Roman"/>
          <w:sz w:val="24"/>
          <w:szCs w:val="24"/>
        </w:rPr>
        <w:t>ПОЛОЖЕНИЕ</w:t>
      </w:r>
    </w:p>
    <w:p w:rsidR="00591529" w:rsidRPr="00C14581" w:rsidRDefault="00591529" w:rsidP="0059152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 ПРОВЕДЕНИИ АТТЕСТАЦИИ РУКОВОДИТЕЛЕЙ МУНИЦИПАЛЬНЫХ</w:t>
      </w:r>
    </w:p>
    <w:p w:rsidR="00591529" w:rsidRDefault="00591529" w:rsidP="0059152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УНИТАРНЫХ ПРЕДПРИЯТИЙ (МУНИЦИПАЛЬНЫХ ПРЕДПРИЯТИЙ)</w:t>
      </w:r>
    </w:p>
    <w:p w:rsidR="00591529" w:rsidRPr="00C14581" w:rsidRDefault="00591529" w:rsidP="00591529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ДОМОДЕДОВО МОСКОВСКОЙ ОБЛАСТИ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1. Настоящее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4581">
        <w:rPr>
          <w:rFonts w:ascii="Times New Roman" w:hAnsi="Times New Roman" w:cs="Times New Roman"/>
          <w:sz w:val="24"/>
          <w:szCs w:val="24"/>
        </w:rPr>
        <w:t>оложение устанавливает порядок проведения аттестации руководителей муниципальных унитарных предприятий (муниципальных предприя</w:t>
      </w:r>
      <w:r>
        <w:rPr>
          <w:rFonts w:ascii="Times New Roman" w:hAnsi="Times New Roman" w:cs="Times New Roman"/>
          <w:sz w:val="24"/>
          <w:szCs w:val="24"/>
        </w:rPr>
        <w:t xml:space="preserve">тий) городского округа Домодедово </w:t>
      </w:r>
      <w:r w:rsidRPr="00C14581">
        <w:rPr>
          <w:rFonts w:ascii="Times New Roman" w:hAnsi="Times New Roman" w:cs="Times New Roman"/>
          <w:sz w:val="24"/>
          <w:szCs w:val="24"/>
        </w:rPr>
        <w:t>Московской области (далее - Положение).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2. Согласно настоящему Положению аттестации подлежат: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руководители муниципальных унитарных предприятий (муниципальных предприятий) муниципального образования Московской области (далее - муниципальное предприятие);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кандидаты на должности руководителей муниципальных предприятий (далее - кандидаты).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3. Аттестация руководителей проводится в целях подтверждения их соответствия занимаемым должностям.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4. Руководители муниципальных предприятий, находящиеся в отпуске по уходу за ребенком, подлежат аттестации не ранее чем через год после выхода на работу.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5. Целями аттестации руководителей муниципальных предприятий являются: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объективная оценка деятельности руководителей муниципальных предприятий и определение их соответствия занимаемой должности;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оказание содействия в повышении эффективности работы муниципального предприятия;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стимулирование профессионального роста руководителей муниципальных предприятий.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6. Основными принципами аттестации являются гласность, открытость, коллегиальность, объективность.</w:t>
      </w:r>
    </w:p>
    <w:p w:rsidR="00591529" w:rsidRPr="00C14581" w:rsidRDefault="00591529" w:rsidP="00D509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7. Аттестация руководителей и кандидатов проводится аттестационной комиссией, создаваемой </w:t>
      </w:r>
      <w:r w:rsidR="005C4F33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="005C4F33" w:rsidRPr="002340F4">
        <w:rPr>
          <w:rFonts w:ascii="Times New Roman" w:hAnsi="Times New Roman" w:cs="Times New Roman"/>
          <w:sz w:val="24"/>
          <w:szCs w:val="24"/>
        </w:rPr>
        <w:t>дминистрации городского</w:t>
      </w:r>
      <w:r w:rsidR="005C4F33">
        <w:rPr>
          <w:rFonts w:ascii="Times New Roman" w:hAnsi="Times New Roman" w:cs="Times New Roman"/>
          <w:sz w:val="24"/>
          <w:szCs w:val="24"/>
        </w:rPr>
        <w:t xml:space="preserve"> </w:t>
      </w:r>
      <w:r w:rsidR="005C4F33" w:rsidRPr="002340F4">
        <w:rPr>
          <w:rFonts w:ascii="Times New Roman" w:hAnsi="Times New Roman" w:cs="Times New Roman"/>
          <w:sz w:val="24"/>
          <w:szCs w:val="24"/>
        </w:rPr>
        <w:t>округа Домодедово</w:t>
      </w:r>
      <w:r w:rsidR="005C4F33">
        <w:rPr>
          <w:rFonts w:ascii="Times New Roman" w:hAnsi="Times New Roman" w:cs="Times New Roman"/>
          <w:sz w:val="24"/>
          <w:szCs w:val="24"/>
        </w:rPr>
        <w:t xml:space="preserve"> </w:t>
      </w:r>
      <w:r w:rsidR="005C4F33" w:rsidRPr="00C14581">
        <w:rPr>
          <w:rFonts w:ascii="Times New Roman" w:hAnsi="Times New Roman" w:cs="Times New Roman"/>
          <w:sz w:val="24"/>
          <w:szCs w:val="24"/>
        </w:rPr>
        <w:t xml:space="preserve"> </w:t>
      </w:r>
      <w:r w:rsidRPr="00C14581">
        <w:rPr>
          <w:rFonts w:ascii="Times New Roman" w:hAnsi="Times New Roman" w:cs="Times New Roman"/>
          <w:sz w:val="24"/>
          <w:szCs w:val="24"/>
        </w:rPr>
        <w:t>(далее по тексту - Аттестационная комиссия).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8. Документы по аттестации руководителей приобщаются к материалам личного дела.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II. Порядок проведения аттестации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9. Аттестация руководителей проводится в процессе трудовой деятельности (очередная и внеочередная аттестация).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10. Очередная аттестация руководителя проводится не реже одного раза в три года. Если при аттестации руководителя Аттестационной комиссией даны рекомендации, срок действия аттестации составляет 2 года.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11. Внеочередная аттестация руководителей проводится по р</w:t>
      </w:r>
      <w:r>
        <w:rPr>
          <w:rFonts w:ascii="Times New Roman" w:hAnsi="Times New Roman" w:cs="Times New Roman"/>
          <w:sz w:val="24"/>
          <w:szCs w:val="24"/>
        </w:rPr>
        <w:t>аспоряжению Комитета по управлению имуществом Администрации городского округа Домодедово</w:t>
      </w:r>
      <w:r w:rsidRPr="00C14581">
        <w:rPr>
          <w:rFonts w:ascii="Times New Roman" w:hAnsi="Times New Roman" w:cs="Times New Roman"/>
          <w:sz w:val="24"/>
          <w:szCs w:val="24"/>
        </w:rPr>
        <w:t xml:space="preserve"> при наличии </w:t>
      </w:r>
      <w:r w:rsidRPr="00C14581">
        <w:rPr>
          <w:rFonts w:ascii="Times New Roman" w:hAnsi="Times New Roman" w:cs="Times New Roman"/>
          <w:sz w:val="24"/>
          <w:szCs w:val="24"/>
        </w:rPr>
        <w:lastRenderedPageBreak/>
        <w:t>обоснованных жалоб, неудовлетворительных результатов по итогам проверок, вследствие низких показателей эффективности деятельности муниципальных предприятий вне зависимости от даты последней аттестации.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12. Основанием для проведения аттестации руководителя является </w:t>
      </w:r>
      <w:r w:rsidRPr="00591529">
        <w:rPr>
          <w:rFonts w:ascii="Times New Roman" w:hAnsi="Times New Roman" w:cs="Times New Roman"/>
          <w:sz w:val="24"/>
          <w:szCs w:val="24"/>
        </w:rPr>
        <w:t>распоряжени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91529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 Администрации городского округа Домодедово</w:t>
      </w:r>
      <w:r w:rsidRPr="00C14581">
        <w:rPr>
          <w:rFonts w:ascii="Times New Roman" w:hAnsi="Times New Roman" w:cs="Times New Roman"/>
          <w:sz w:val="24"/>
          <w:szCs w:val="24"/>
        </w:rPr>
        <w:t>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Для проведения аттес</w:t>
      </w:r>
      <w:r>
        <w:rPr>
          <w:rFonts w:ascii="Times New Roman" w:hAnsi="Times New Roman" w:cs="Times New Roman"/>
          <w:sz w:val="24"/>
          <w:szCs w:val="24"/>
        </w:rPr>
        <w:t>тации органом А</w:t>
      </w:r>
      <w:r w:rsidRPr="00C14581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городского округа Домодедово Московской области</w:t>
      </w:r>
      <w:r w:rsidRPr="00C14581">
        <w:rPr>
          <w:rFonts w:ascii="Times New Roman" w:hAnsi="Times New Roman" w:cs="Times New Roman"/>
          <w:sz w:val="24"/>
          <w:szCs w:val="24"/>
        </w:rPr>
        <w:t>, в ведомственном подчинении которого находится муниципальное предприятие, на руководителя оформляется представление.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Представление должно содержать мотивированную всестороннюю и объективную оценку профессиональных, деловых качеств аттестуемого, результатов его профессиональной деятельности, информацию о прохождении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аттестуемым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повышения квалификации, а также отражать результаты деятельности муниципального предприятия.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Аттестуемый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4581">
        <w:rPr>
          <w:rFonts w:ascii="Times New Roman" w:hAnsi="Times New Roman" w:cs="Times New Roman"/>
          <w:sz w:val="24"/>
          <w:szCs w:val="24"/>
        </w:rPr>
        <w:t>ознакамливается</w:t>
      </w:r>
      <w:proofErr w:type="spellEnd"/>
      <w:r w:rsidRPr="00C14581">
        <w:rPr>
          <w:rFonts w:ascii="Times New Roman" w:hAnsi="Times New Roman" w:cs="Times New Roman"/>
          <w:sz w:val="24"/>
          <w:szCs w:val="24"/>
        </w:rPr>
        <w:t xml:space="preserve"> с представлением под роспись.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Отказ аттестуемого ознакомиться с представлением не является препятствием для проведения аттестации.</w:t>
      </w:r>
      <w:proofErr w:type="gramEnd"/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Аттестуемый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вправе представить в Аттестационную комиссию дополнительные сведения о своей профессиональной деятельности.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13. Аттестация кандидата проводится перед назначением на руководящую должность</w:t>
      </w:r>
      <w:r w:rsidR="00D509D9">
        <w:rPr>
          <w:rFonts w:ascii="Times New Roman" w:hAnsi="Times New Roman" w:cs="Times New Roman"/>
          <w:sz w:val="24"/>
          <w:szCs w:val="24"/>
        </w:rPr>
        <w:t>, для включения его кандидатуры в кадровый резерв</w:t>
      </w:r>
      <w:r w:rsidRPr="00C14581">
        <w:rPr>
          <w:rFonts w:ascii="Times New Roman" w:hAnsi="Times New Roman" w:cs="Times New Roman"/>
          <w:sz w:val="24"/>
          <w:szCs w:val="24"/>
        </w:rPr>
        <w:t>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14. Кандидаты вправе представить в Аттестационную комиссию: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рекомендации, содержащие мотивированную всестороннюю и объективную оценку профессиональных, деловых качеств кандидата на должность руководителя;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дополнительные сведения о своей профессиональной деятельности.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15. Аттестационная комиссия принимает решение: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1) в отношении руководителя по результатам: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оценки управленческой компетентности руководителя на основе анализа развития вверенного ему муниципального предприятия;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результатов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оценки эффективности деятельности руководителя муниципального предприятия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за отчетный период, предшествующий дате проведения аттестации руководителя муниципального предприятия, в порядке, установленном Типовым положением об оплате труда руководителей муниципальных унитарных предприятий (муниципальных предприятий) муниципальных образований Московской области, утвержденным постановлением Правительства Московской области;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квалификационных испытаний;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2) в отношении кандидата по результатам: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анализа опыта деятельности, профессиональных достижений;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квалификационных испытаний.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16. Аттестация проводится в форме тестовых испытаний и собеседования.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Для кандидатов проводится собеседование по оценке готовности кандидата на должность руководителя муниципального предприятия.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17. Руководитель в процессе аттестации проходит тестирование один раз. Повторное тестирование возможно только по решению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18. Аттестационные тесты составляются на основе общего перечня вопросов и должны обеспечивать проверку знания руководителем муниципального предприятия: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отраслевой специфики муниципального предприятия;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правил и норм по охране труда и экологической безопасности;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основ гражданского, трудового, налогового законодательства;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основ управления муниципальным предприятием, финансового аудита и планирования;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основ маркетинга.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19. Аттестационный тест должен содержать не менее 50 вопросов.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20.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Аттестуемый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присутствует на заседании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аттестуемым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, прошедшим аттестационные процедуры, Аттестационная </w:t>
      </w:r>
      <w:r w:rsidRPr="00C14581">
        <w:rPr>
          <w:rFonts w:ascii="Times New Roman" w:hAnsi="Times New Roman" w:cs="Times New Roman"/>
          <w:sz w:val="24"/>
          <w:szCs w:val="24"/>
        </w:rPr>
        <w:lastRenderedPageBreak/>
        <w:t>комиссия принимает решение в соответствии с настоящим Положением.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22. Информация о дате, месте и времени заседания Аттестационной комиссии доводится секретарем Аттестационной комиссии до сведения аттестуемого не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чем за семь рабочих дней до ее начала.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23. В случае невозможности присутствия аттестуемого на заседании Аттестационной комиссии он должен уведомить об этом секретаря Аттестационной комиссии в срок не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чем за два рабочих дня до назначенной даты аттестации.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24. Сроки проведения аттестации для каждого аттестуемого устанавливаются в соответствии с графиком работы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25. Продолжительность аттестации каждого аттестуемого с начала ее проведения и до принятия решения Аттестационной комиссией не должна превышать трех месяцев.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26. По письменному заявлению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аттестуемого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при наличии уважительных причин срок аттестации может быть продлен, но не более чем на один месяц.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III. Аттестационная комиссия, ее состав, компетенция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27. Состав Аттестационной комиссии утверждается распоряжением</w:t>
      </w:r>
      <w:r w:rsidR="00800C31">
        <w:rPr>
          <w:rFonts w:ascii="Times New Roman" w:hAnsi="Times New Roman" w:cs="Times New Roman"/>
          <w:sz w:val="24"/>
          <w:szCs w:val="24"/>
        </w:rPr>
        <w:t xml:space="preserve"> Комитета по управлению имуществом</w:t>
      </w:r>
      <w:r w:rsidRPr="00C14581">
        <w:rPr>
          <w:rFonts w:ascii="Times New Roman" w:hAnsi="Times New Roman" w:cs="Times New Roman"/>
          <w:sz w:val="24"/>
          <w:szCs w:val="24"/>
        </w:rPr>
        <w:t xml:space="preserve"> </w:t>
      </w:r>
      <w:r w:rsidR="00800C31">
        <w:rPr>
          <w:rFonts w:ascii="Times New Roman" w:hAnsi="Times New Roman" w:cs="Times New Roman"/>
          <w:sz w:val="24"/>
          <w:szCs w:val="24"/>
        </w:rPr>
        <w:t>А</w:t>
      </w:r>
      <w:r w:rsidRPr="00C14581">
        <w:rPr>
          <w:rFonts w:ascii="Times New Roman" w:hAnsi="Times New Roman" w:cs="Times New Roman"/>
          <w:sz w:val="24"/>
          <w:szCs w:val="24"/>
        </w:rPr>
        <w:t>дминист</w:t>
      </w:r>
      <w:r>
        <w:rPr>
          <w:rFonts w:ascii="Times New Roman" w:hAnsi="Times New Roman" w:cs="Times New Roman"/>
          <w:sz w:val="24"/>
          <w:szCs w:val="24"/>
        </w:rPr>
        <w:t>рации городского округа Домодедово</w:t>
      </w:r>
      <w:r w:rsidRPr="00C14581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28. В состав Аттестационной комиссии входят: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председатель;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заместитель председателя;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секретарь;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члены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К работе комиссии привлекаются эксперты с правом совещательного голоса.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29. Председатель Аттестационной комиссии: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осуществляет общее руководство деятельностью Аттестационной комиссии;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председательствует на заседаниях Аттестационной комиссии;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формирует решения Аттестационной комиссии;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осуществляет общий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реализацией решений, принятых Аттестационной комиссией.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30. Заместитель председателя в отсутствие председателя и по его поручению председательствует на заседаниях Аттестационной комиссии и исполняет обязанности председателя.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31. Секретарь: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обеспечивает получение и обработку аттестационных материалов;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обеспечивает организационную подготовку заседаний Аттестационной комиссии;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сообщает членам Аттестационной комиссии о месте, дате и времени проведения заседания;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представляет результаты экспертизы по итогам аттестационных процедур;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ведет протоколы заседаний Аттестационной комиссии;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готовит проекты приказов по результатам аттестации;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готовит выписки из приказов по каждому аттестуемому для передачи их учредителю.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32. Члены Аттестационной комиссии лично участвуют в заседаниях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33. По результатам аттестационных процедур Аттестационная комиссия принимает одно из следующих решений: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соответствует должности "руководитель";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соответствует должности "руководитель" с учетом рекомендаций;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не соответствует должности "руководитель".</w:t>
      </w:r>
    </w:p>
    <w:p w:rsidR="00591529" w:rsidRDefault="00591529" w:rsidP="00800C3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34. При проведении аттестации, в состав комиссии в обязательном порядке включается представитель выборного органа соответствующей первичной профсоюзной </w:t>
      </w:r>
      <w:r w:rsidR="00800C31">
        <w:rPr>
          <w:rFonts w:ascii="Times New Roman" w:hAnsi="Times New Roman" w:cs="Times New Roman"/>
          <w:sz w:val="24"/>
          <w:szCs w:val="24"/>
        </w:rPr>
        <w:lastRenderedPageBreak/>
        <w:t>организации.</w:t>
      </w:r>
      <w:r w:rsidRPr="00C145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C31" w:rsidRPr="00C14581" w:rsidRDefault="00800C31" w:rsidP="00800C31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IV. Регламент работы Аттестационной комиссии</w:t>
      </w:r>
    </w:p>
    <w:p w:rsidR="00591529" w:rsidRPr="00C14581" w:rsidRDefault="00591529" w:rsidP="00591529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35. Заседания Аттестационной комиссии проводятся по Графику проведения заседаний Аттестационной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36. График проведения аттестации утверждается </w:t>
      </w:r>
      <w:r w:rsidR="00800C31">
        <w:rPr>
          <w:rFonts w:ascii="Times New Roman" w:hAnsi="Times New Roman" w:cs="Times New Roman"/>
          <w:sz w:val="24"/>
          <w:szCs w:val="24"/>
        </w:rPr>
        <w:t>Комитетом по управлению имуществом А</w:t>
      </w:r>
      <w:r w:rsidRPr="00C14581">
        <w:rPr>
          <w:rFonts w:ascii="Times New Roman" w:hAnsi="Times New Roman" w:cs="Times New Roman"/>
          <w:sz w:val="24"/>
          <w:szCs w:val="24"/>
        </w:rPr>
        <w:t>дминист</w:t>
      </w:r>
      <w:r>
        <w:rPr>
          <w:rFonts w:ascii="Times New Roman" w:hAnsi="Times New Roman" w:cs="Times New Roman"/>
          <w:sz w:val="24"/>
          <w:szCs w:val="24"/>
        </w:rPr>
        <w:t>рации городского округа Домодедово</w:t>
      </w:r>
      <w:r w:rsidRPr="00C14581">
        <w:rPr>
          <w:rFonts w:ascii="Times New Roman" w:hAnsi="Times New Roman" w:cs="Times New Roman"/>
          <w:sz w:val="24"/>
          <w:szCs w:val="24"/>
        </w:rPr>
        <w:t xml:space="preserve"> Московской области и доводится до сведения каждого аттестуемого не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чем за месяц до начала проведения аттестации.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37. В графике указываются: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дата и время проведения аттестации;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дата представления в комиссию необходимых документов.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38. Заседание Аттестационной комиссии считается правомочным, если на нем присутствуют не менее 2/3 (двух третей) ее членов.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39. Решения комиссии принимаются большинством голосов присутствующих на заседании членов комиссии с правом решающего голоса. При равенстве голосов принимается решение, за которое голосовал председательствующий на заседании.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когда присутствие члена комиссии на заседании невозможно по уважительным причинам (болезнь, командировка, иная уважительная причина), должна производиться его замена с внесением соответствующего изменения в состав комиссии.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40. Решение Аттестационной комиссии оформляется протоколом, который вступает в силу со дня подписания председателем, заместителем председателя, ответственным секретарем и членами Аттестационной комиссии, принимавшими участие в голосовании.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 xml:space="preserve">41. Уведомление о результатах аттестации выдается руководителю муниципального предприятия либо высылается по почте (заказным письмом) не позднее 5 дней </w:t>
      </w:r>
      <w:proofErr w:type="gramStart"/>
      <w:r w:rsidRPr="00C14581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C14581">
        <w:rPr>
          <w:rFonts w:ascii="Times New Roman" w:hAnsi="Times New Roman" w:cs="Times New Roman"/>
          <w:sz w:val="24"/>
          <w:szCs w:val="24"/>
        </w:rPr>
        <w:t xml:space="preserve"> решения Аттестационной комиссией.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Выписка из протокола комиссии приобщается к личному делу руководителя муниципального предприятия.</w:t>
      </w:r>
    </w:p>
    <w:p w:rsidR="00591529" w:rsidRPr="00C14581" w:rsidRDefault="00591529" w:rsidP="00591529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4581">
        <w:rPr>
          <w:rFonts w:ascii="Times New Roman" w:hAnsi="Times New Roman" w:cs="Times New Roman"/>
          <w:sz w:val="24"/>
          <w:szCs w:val="24"/>
        </w:rPr>
        <w:t>42. Споры по вопросам аттестации руководителей и кандидатов на должности руководителей муниципальных предприятий рассматриваются в порядке, установленном законодательством Российской Федерации.</w:t>
      </w:r>
    </w:p>
    <w:p w:rsidR="00591529" w:rsidRPr="00C14581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Pr="00C14581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1529" w:rsidRDefault="00591529" w:rsidP="005915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74E" w:rsidRDefault="007F174E"/>
    <w:sectPr w:rsidR="007F174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50" w:rsidRDefault="00055D50" w:rsidP="00800C31">
      <w:pPr>
        <w:spacing w:after="0" w:line="240" w:lineRule="auto"/>
      </w:pPr>
      <w:r>
        <w:separator/>
      </w:r>
    </w:p>
  </w:endnote>
  <w:endnote w:type="continuationSeparator" w:id="0">
    <w:p w:rsidR="00055D50" w:rsidRDefault="00055D50" w:rsidP="00800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900194"/>
      <w:docPartObj>
        <w:docPartGallery w:val="Page Numbers (Bottom of Page)"/>
        <w:docPartUnique/>
      </w:docPartObj>
    </w:sdtPr>
    <w:sdtEndPr/>
    <w:sdtContent>
      <w:p w:rsidR="00800C31" w:rsidRDefault="00800C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346">
          <w:rPr>
            <w:noProof/>
          </w:rPr>
          <w:t>1</w:t>
        </w:r>
        <w:r>
          <w:fldChar w:fldCharType="end"/>
        </w:r>
      </w:p>
    </w:sdtContent>
  </w:sdt>
  <w:p w:rsidR="00800C31" w:rsidRDefault="00800C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50" w:rsidRDefault="00055D50" w:rsidP="00800C31">
      <w:pPr>
        <w:spacing w:after="0" w:line="240" w:lineRule="auto"/>
      </w:pPr>
      <w:r>
        <w:separator/>
      </w:r>
    </w:p>
  </w:footnote>
  <w:footnote w:type="continuationSeparator" w:id="0">
    <w:p w:rsidR="00055D50" w:rsidRDefault="00055D50" w:rsidP="00800C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529"/>
    <w:rsid w:val="00055D50"/>
    <w:rsid w:val="000A260B"/>
    <w:rsid w:val="001255E9"/>
    <w:rsid w:val="004E62E4"/>
    <w:rsid w:val="00591529"/>
    <w:rsid w:val="005C4F33"/>
    <w:rsid w:val="00656BA6"/>
    <w:rsid w:val="00723319"/>
    <w:rsid w:val="007F174E"/>
    <w:rsid w:val="00800C31"/>
    <w:rsid w:val="00B803EF"/>
    <w:rsid w:val="00C32346"/>
    <w:rsid w:val="00D5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1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0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0C31"/>
  </w:style>
  <w:style w:type="paragraph" w:styleId="a5">
    <w:name w:val="footer"/>
    <w:basedOn w:val="a"/>
    <w:link w:val="a6"/>
    <w:uiPriority w:val="99"/>
    <w:unhideWhenUsed/>
    <w:rsid w:val="00800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0C31"/>
  </w:style>
  <w:style w:type="paragraph" w:styleId="a7">
    <w:name w:val="Balloon Text"/>
    <w:basedOn w:val="a"/>
    <w:link w:val="a8"/>
    <w:uiPriority w:val="99"/>
    <w:semiHidden/>
    <w:unhideWhenUsed/>
    <w:rsid w:val="0065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B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15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0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0C31"/>
  </w:style>
  <w:style w:type="paragraph" w:styleId="a5">
    <w:name w:val="footer"/>
    <w:basedOn w:val="a"/>
    <w:link w:val="a6"/>
    <w:uiPriority w:val="99"/>
    <w:unhideWhenUsed/>
    <w:rsid w:val="00800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0C31"/>
  </w:style>
  <w:style w:type="paragraph" w:styleId="a7">
    <w:name w:val="Balloon Text"/>
    <w:basedOn w:val="a"/>
    <w:link w:val="a8"/>
    <w:uiPriority w:val="99"/>
    <w:semiHidden/>
    <w:unhideWhenUsed/>
    <w:rsid w:val="00656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Нестерова Н.В.</cp:lastModifiedBy>
  <cp:revision>5</cp:revision>
  <cp:lastPrinted>2017-11-29T07:50:00Z</cp:lastPrinted>
  <dcterms:created xsi:type="dcterms:W3CDTF">2017-11-29T07:20:00Z</dcterms:created>
  <dcterms:modified xsi:type="dcterms:W3CDTF">2018-08-28T12:23:00Z</dcterms:modified>
</cp:coreProperties>
</file>